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0C" w:rsidRPr="00B33A7E" w:rsidRDefault="00B33A7E" w:rsidP="00B33A7E">
      <w:pPr>
        <w:spacing w:after="0" w:line="240" w:lineRule="auto"/>
        <w:ind w:right="2400"/>
        <w:outlineLvl w:val="0"/>
        <w:rPr>
          <w:rStyle w:val="a4"/>
          <w:rFonts w:ascii="Arial" w:eastAsia="Times New Roman" w:hAnsi="Arial" w:cs="Arial"/>
          <w:bCs w:val="0"/>
          <w:color w:val="111111"/>
          <w:kern w:val="36"/>
          <w:sz w:val="32"/>
          <w:szCs w:val="32"/>
          <w:lang w:eastAsia="ru-RU"/>
        </w:rPr>
      </w:pPr>
      <w:r w:rsidRPr="00B33A7E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ru-RU"/>
        </w:rPr>
        <w:t>ИНФОРМАЦИЯ ПО ПРОФИЛАКТИКЕ НАРКОМАНИИ</w:t>
      </w:r>
      <w:r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ru-RU"/>
        </w:rPr>
        <w:t xml:space="preserve"> в ГКОУ РД «</w:t>
      </w:r>
      <w:proofErr w:type="spellStart"/>
      <w:r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ru-RU"/>
        </w:rPr>
        <w:t>Новогагарская</w:t>
      </w:r>
      <w:proofErr w:type="spellEnd"/>
      <w:r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ru-RU"/>
        </w:rPr>
        <w:t xml:space="preserve"> ООШ»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Style w:val="a4"/>
          <w:rFonts w:ascii="Tahoma" w:hAnsi="Tahoma" w:cs="Tahoma"/>
          <w:color w:val="111111"/>
          <w:sz w:val="21"/>
          <w:szCs w:val="21"/>
        </w:rPr>
      </w:pP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Первичная профилактика, осуществляемая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учреждениями образования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В процессе профилактики наркомании и осуществления </w:t>
      </w:r>
      <w:proofErr w:type="spellStart"/>
      <w:r>
        <w:rPr>
          <w:rFonts w:ascii="Tahoma" w:hAnsi="Tahoma" w:cs="Tahoma"/>
          <w:color w:val="111111"/>
          <w:sz w:val="21"/>
          <w:szCs w:val="21"/>
        </w:rPr>
        <w:t>антинаркотической</w:t>
      </w:r>
      <w:proofErr w:type="spellEnd"/>
      <w:r>
        <w:rPr>
          <w:rFonts w:ascii="Tahoma" w:hAnsi="Tahoma" w:cs="Tahoma"/>
          <w:color w:val="111111"/>
          <w:sz w:val="21"/>
          <w:szCs w:val="21"/>
        </w:rPr>
        <w:t xml:space="preserve"> деятельности важно не перейти грань, отделяющую процесс информирования о существующей опасности потребления наркотических средств и психотропных веществ от повышения интереса к наркотикам.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  <w:sz w:val="21"/>
          <w:szCs w:val="21"/>
        </w:rPr>
        <w:t>профилактика наркомании –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наркомании;</w:t>
      </w:r>
      <w:proofErr w:type="gramEnd"/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rFonts w:ascii="Tahoma" w:hAnsi="Tahoma" w:cs="Tahoma"/>
          <w:color w:val="111111"/>
          <w:sz w:val="21"/>
          <w:szCs w:val="21"/>
        </w:rPr>
        <w:t>антинаркотическая</w:t>
      </w:r>
      <w:proofErr w:type="spellEnd"/>
      <w:r>
        <w:rPr>
          <w:rFonts w:ascii="Tahoma" w:hAnsi="Tahoma" w:cs="Tahoma"/>
          <w:color w:val="111111"/>
          <w:sz w:val="21"/>
          <w:szCs w:val="21"/>
        </w:rPr>
        <w:t xml:space="preserve"> пропаганда – пропаганда здорового образа жизни, в том числе физической культуры и спорта, направленная на формирование в обществе негативного отношения к наркомании.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Данные понятия носят общий характер и тем самым допускают возможность их широкого истолкования и использования для прикрытия деятельности направленной на пропаганду наркотических средств, психотропных веществ.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Наркомания среди молодежи в Республике Беларусь приобретает все более значительные масштабы и самым существенным образом сказывается на морально-психологической атмосфере в обществе, отрицательно влияет на экономику, политику, правопорядок и на жизнеспособность нации в целом. Создание системы профилактики и раннего выявления случаев употребления наркотических веществ учащимися является важной медико-педагогической задачей.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Профилактика является системой мер по предупреждению болезней, сохранению здоровья и продления жизни человека.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Профилактика наркомании может быть: </w:t>
      </w:r>
      <w:r>
        <w:rPr>
          <w:rStyle w:val="a4"/>
          <w:rFonts w:ascii="Tahoma" w:hAnsi="Tahoma" w:cs="Tahoma"/>
          <w:color w:val="111111"/>
          <w:sz w:val="21"/>
          <w:szCs w:val="21"/>
        </w:rPr>
        <w:t>первичной, вторичной и третичной.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Первичная профилактика наркомании, задача которой уберечь детей и подростков от первого, во многих случаях рокового употребления </w:t>
      </w:r>
      <w:proofErr w:type="spellStart"/>
      <w:r>
        <w:rPr>
          <w:rFonts w:ascii="Tahoma" w:hAnsi="Tahoma" w:cs="Tahoma"/>
          <w:color w:val="111111"/>
          <w:sz w:val="21"/>
          <w:szCs w:val="21"/>
        </w:rPr>
        <w:t>психоактивного</w:t>
      </w:r>
      <w:proofErr w:type="spellEnd"/>
      <w:r>
        <w:rPr>
          <w:rFonts w:ascii="Tahoma" w:hAnsi="Tahoma" w:cs="Tahoma"/>
          <w:color w:val="111111"/>
          <w:sz w:val="21"/>
          <w:szCs w:val="21"/>
        </w:rPr>
        <w:t xml:space="preserve"> вещества на самых ранних этапах их взросления, может и должна проводиться широко, повсеместно, со всеми детьми и подростками школьного возраста, пока они здоровы и не успели познакомиться с наркотическими веществами.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Целью вторичной профилактики является сохранение здоровья детей и подростков, уже имеющих опыт употребления.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Третичная профилактика предназначена для продления жизни лиц, страдающих сформированной зависимостью от наркотиков путем предупреждения повторных рецидивов после лечения.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Профилактика наркомании среди детей и подростков, которые никогда не употребляли </w:t>
      </w:r>
      <w:proofErr w:type="spellStart"/>
      <w:r>
        <w:rPr>
          <w:rFonts w:ascii="Tahoma" w:hAnsi="Tahoma" w:cs="Tahoma"/>
          <w:color w:val="111111"/>
          <w:sz w:val="21"/>
          <w:szCs w:val="21"/>
        </w:rPr>
        <w:t>психоактивные</w:t>
      </w:r>
      <w:proofErr w:type="spellEnd"/>
      <w:r>
        <w:rPr>
          <w:rFonts w:ascii="Tahoma" w:hAnsi="Tahoma" w:cs="Tahoma"/>
          <w:color w:val="111111"/>
          <w:sz w:val="21"/>
          <w:szCs w:val="21"/>
        </w:rPr>
        <w:t xml:space="preserve"> вещества и среди тех, кто уже имеет определенный опыт, а тем более среди опытных потребителей наркотиков проводится различными методами и средствами. Поэтому, вторичную и третичную профилактику выполняют профессионально подготовленные специалисты (медицинские и социальные работники, сотрудники соответствующих отделов милиции).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lastRenderedPageBreak/>
        <w:t>В работе по первичной профилактике и максимально раннему выявлению наркоманий и токсикоманий среди учащихся образовательных учреждений обязаны участвовать все, кто непосредственно отвечает за их воспитание и нравственное развитие: родители, учителя, воспитатели, врачи, сотрудники органов внутренних дел.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При первых приемах </w:t>
      </w:r>
      <w:proofErr w:type="spellStart"/>
      <w:r>
        <w:rPr>
          <w:rFonts w:ascii="Tahoma" w:hAnsi="Tahoma" w:cs="Tahoma"/>
          <w:color w:val="111111"/>
          <w:sz w:val="21"/>
          <w:szCs w:val="21"/>
        </w:rPr>
        <w:t>психоактивных</w:t>
      </w:r>
      <w:proofErr w:type="spellEnd"/>
      <w:r>
        <w:rPr>
          <w:rFonts w:ascii="Tahoma" w:hAnsi="Tahoma" w:cs="Tahoma"/>
          <w:color w:val="111111"/>
          <w:sz w:val="21"/>
          <w:szCs w:val="21"/>
        </w:rPr>
        <w:t xml:space="preserve"> веществ подростки далеко не всегда осознают свои действия в полной мере. Для многих – это очередной эпизод познания нового, неизведанного ранее. Подростки не считают свои действия необычными и опасными. Наоборот, в их среде бытует мнение, что наркотики помогают расслабиться и успокоиться, что от наркотика всегда можно отказаться и сами они никогда не станут опустившимися наркоманами, что наркотики употребляют сильные и талантливые люди.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Основанная на правдивой информации, грамотно, и своевременно проведенная первичная профилактика способна значительно ограничить распространение наркотиков в подростковой среде. Обученные дети и подростки, хорошо знающие об опасности употребления наркотиков и умеющие противостоять давлению группы по приобщению к наркотикам, способны обезопасить свою жизнь.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Подготовленные дети и подростки становятся существенной преградой на пути распространения наркотиков. С помощью первичной профилактики наркомании создается своеобразный иммунитет у подрастающего поколения к наркотикам. В настоящее время – это реальная возможность снизить спрос на наркотики и значительно повысить эффективность борьбы с нарастающим агрессивным наступлением наркомафии на здоровье и жизнь детей, главное – не упустить время. Поэтому сегодня необходимо активное приобщение всех сил, родителей в первую очередь, а так же воспитателей, учителей, спортивных тренеров к первичной профилактике наркомании среди детей и подростков.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Практически все детское население страны обучается в школе. В школе дети получают необходимые для их будущей взрослой жизни знания. Поэтому первичную профилактику наркомании необходимо проводить именно в школе и на всем протяжении обучения, включая ее в школьные программы, начиная с младших классов.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Главная задача </w:t>
      </w:r>
      <w:r>
        <w:rPr>
          <w:rStyle w:val="a5"/>
          <w:rFonts w:ascii="Arial" w:hAnsi="Arial" w:cs="Arial"/>
          <w:color w:val="111111"/>
          <w:sz w:val="21"/>
          <w:szCs w:val="21"/>
        </w:rPr>
        <w:t xml:space="preserve">первичной профилактики – формирование типа поведения молодежи, отвергающего применение </w:t>
      </w:r>
      <w:proofErr w:type="spellStart"/>
      <w:r>
        <w:rPr>
          <w:rStyle w:val="a5"/>
          <w:rFonts w:ascii="Arial" w:hAnsi="Arial" w:cs="Arial"/>
          <w:color w:val="111111"/>
          <w:sz w:val="21"/>
          <w:szCs w:val="21"/>
        </w:rPr>
        <w:t>психоактивных</w:t>
      </w:r>
      <w:proofErr w:type="spellEnd"/>
      <w:r>
        <w:rPr>
          <w:rStyle w:val="a5"/>
          <w:rFonts w:ascii="Arial" w:hAnsi="Arial" w:cs="Arial"/>
          <w:color w:val="111111"/>
          <w:sz w:val="21"/>
          <w:szCs w:val="21"/>
        </w:rPr>
        <w:t xml:space="preserve"> веществ с целью стойкого изменения состояния сознания</w:t>
      </w:r>
      <w:r>
        <w:rPr>
          <w:rFonts w:ascii="Tahoma" w:hAnsi="Tahoma" w:cs="Tahoma"/>
          <w:color w:val="111111"/>
          <w:sz w:val="21"/>
          <w:szCs w:val="21"/>
        </w:rPr>
        <w:t>. Причем формирование такого типа поведения в масштабах всего общества.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 Первичной профилактика наркомании должна включать: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· строгие меры противодействия курению, распространения алкоголя и наркотиков;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· информационно- просветительскую работу среди учащихся и их родителей;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· своевременное выявление функционально несостоятельных семей и коррекцию условий семейного воспитания;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· своевременное выявление и разрушение групп, для членов которых характерны отклонения в поведении;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· организацию досуга несовершеннолетних в значимых для них и социально поощряемых формах;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· исследование личностных ресурсов учащихся;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· тренинг социально-психологических навыков устойчивости подростков к употреблению </w:t>
      </w:r>
      <w:proofErr w:type="spellStart"/>
      <w:r>
        <w:rPr>
          <w:rFonts w:ascii="Tahoma" w:hAnsi="Tahoma" w:cs="Tahoma"/>
          <w:color w:val="111111"/>
          <w:sz w:val="21"/>
          <w:szCs w:val="21"/>
        </w:rPr>
        <w:t>психоактивных</w:t>
      </w:r>
      <w:proofErr w:type="spellEnd"/>
      <w:r>
        <w:rPr>
          <w:rFonts w:ascii="Tahoma" w:hAnsi="Tahoma" w:cs="Tahoma"/>
          <w:color w:val="111111"/>
          <w:sz w:val="21"/>
          <w:szCs w:val="21"/>
        </w:rPr>
        <w:t xml:space="preserve"> веществ, включая: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· развитие навыков общения в условиях проблемных жизненных ситуаций;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· формирование значимой социальной самоидентификации, чувства принадлежности к городу, району, школе, двору;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lastRenderedPageBreak/>
        <w:t xml:space="preserve">· формирование установки на здоровье как </w:t>
      </w:r>
      <w:proofErr w:type="spellStart"/>
      <w:r>
        <w:rPr>
          <w:rFonts w:ascii="Tahoma" w:hAnsi="Tahoma" w:cs="Tahoma"/>
          <w:color w:val="111111"/>
          <w:sz w:val="21"/>
          <w:szCs w:val="21"/>
        </w:rPr>
        <w:t>сверхценность</w:t>
      </w:r>
      <w:proofErr w:type="spellEnd"/>
      <w:r>
        <w:rPr>
          <w:rFonts w:ascii="Tahoma" w:hAnsi="Tahoma" w:cs="Tahoma"/>
          <w:color w:val="111111"/>
          <w:sz w:val="21"/>
          <w:szCs w:val="21"/>
        </w:rPr>
        <w:t>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Первичная профилактика должна осуществляться преимущественно педагогами и школьными психологами и являться составной частью социального воспитания и социально-психологической помощи в период взросления. Статистические данные говорят о том, что если молодого человека в возрасте от 10 до 21 года удержать от курения, спиртного и наркотиков, то вероятность того, что этот человек окажется в числе наркоманов, почти равно нулю.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Среди предпринимаемых в рамках этой стратегии ключевых инициатив, направленных на снижение уровня потребления алкоголя и наркотиков в молодежной среде, можно выделить следующие: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· недопущение алкоголя и наркотиков в местах, где дети и подростки учатся, играют и проводят свободное время;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· создание в школах и учебных заведениях возможностей для изменения отношения учащихся и родителей к употреблению алкоголя и наркотиков;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· увеличение числа сообщений о вреде наркотиков в средствах массовой информации.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Если говорить о мерах противодействию курению, то нужно отметить, что в последнее время предпринимаемые меры противодействия распространению курения в обществе постепенно начинают </w:t>
      </w:r>
      <w:proofErr w:type="gramStart"/>
      <w:r>
        <w:rPr>
          <w:rFonts w:ascii="Tahoma" w:hAnsi="Tahoma" w:cs="Tahoma"/>
          <w:color w:val="111111"/>
          <w:sz w:val="21"/>
          <w:szCs w:val="21"/>
        </w:rPr>
        <w:t>приносить положительные результаты</w:t>
      </w:r>
      <w:proofErr w:type="gramEnd"/>
      <w:r>
        <w:rPr>
          <w:rFonts w:ascii="Tahoma" w:hAnsi="Tahoma" w:cs="Tahoma"/>
          <w:color w:val="111111"/>
          <w:sz w:val="21"/>
          <w:szCs w:val="21"/>
        </w:rPr>
        <w:t>. Запрещение курения на рабочих и в общественных местах, на транспорте, в учебных заведениях могло приносить гораздо больше пользы, если бы выполнение требований запрещающих приказов более строго контролировалось руководителями учреждений.</w:t>
      </w:r>
    </w:p>
    <w:p w:rsidR="006D510C" w:rsidRDefault="006D510C" w:rsidP="006D510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Еще более эффективным является материальное поощрение </w:t>
      </w:r>
      <w:proofErr w:type="gramStart"/>
      <w:r>
        <w:rPr>
          <w:rFonts w:ascii="Tahoma" w:hAnsi="Tahoma" w:cs="Tahoma"/>
          <w:color w:val="111111"/>
          <w:sz w:val="21"/>
          <w:szCs w:val="21"/>
        </w:rPr>
        <w:t>некурящих</w:t>
      </w:r>
      <w:proofErr w:type="gramEnd"/>
      <w:r>
        <w:rPr>
          <w:rFonts w:ascii="Tahoma" w:hAnsi="Tahoma" w:cs="Tahoma"/>
          <w:color w:val="111111"/>
          <w:sz w:val="21"/>
          <w:szCs w:val="21"/>
        </w:rPr>
        <w:t>, стимулирование здорового образа жизни. Борьба с курением в обществе – это борьба за здоровье подрастающего поколения, так как именно с возникновения вредной для здоровья растущего организма зависимости от никотина и начинаются пристрастия к алкоголю и наркотикам.</w:t>
      </w:r>
    </w:p>
    <w:p w:rsidR="00B10081" w:rsidRDefault="00B10081"/>
    <w:sectPr w:rsidR="00B10081" w:rsidSect="00B1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10C"/>
    <w:rsid w:val="006D510C"/>
    <w:rsid w:val="00B10081"/>
    <w:rsid w:val="00B3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81"/>
  </w:style>
  <w:style w:type="paragraph" w:styleId="1">
    <w:name w:val="heading 1"/>
    <w:basedOn w:val="a"/>
    <w:link w:val="10"/>
    <w:uiPriority w:val="9"/>
    <w:qFormat/>
    <w:rsid w:val="00B33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10C"/>
    <w:rPr>
      <w:b/>
      <w:bCs/>
    </w:rPr>
  </w:style>
  <w:style w:type="character" w:styleId="a5">
    <w:name w:val="Emphasis"/>
    <w:basedOn w:val="a0"/>
    <w:uiPriority w:val="20"/>
    <w:qFormat/>
    <w:rsid w:val="006D510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33A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1142</Words>
  <Characters>6511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user101118</dc:creator>
  <cp:lastModifiedBy>user101118</cp:lastModifiedBy>
  <cp:revision>3</cp:revision>
  <dcterms:created xsi:type="dcterms:W3CDTF">2020-03-11T18:58:00Z</dcterms:created>
  <dcterms:modified xsi:type="dcterms:W3CDTF">2020-03-11T19:03:00Z</dcterms:modified>
</cp:coreProperties>
</file>