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0C" w:rsidRPr="00B33A7E" w:rsidRDefault="00B33A7E" w:rsidP="00B33A7E">
      <w:pPr>
        <w:spacing w:after="0" w:line="240" w:lineRule="auto"/>
        <w:ind w:right="2400"/>
        <w:outlineLvl w:val="0"/>
        <w:rPr>
          <w:rStyle w:val="a4"/>
          <w:rFonts w:ascii="Arial" w:eastAsia="Times New Roman" w:hAnsi="Arial" w:cs="Arial"/>
          <w:bCs w:val="0"/>
          <w:color w:val="111111"/>
          <w:kern w:val="36"/>
          <w:sz w:val="32"/>
          <w:szCs w:val="32"/>
          <w:lang w:eastAsia="ru-RU"/>
        </w:rPr>
      </w:pPr>
      <w:r w:rsidRPr="00B33A7E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ИНФОРМАЦИЯ ПО ПРОФИЛАКТИКЕ НАРКОМАНИИ</w:t>
      </w:r>
      <w:r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 в ГКОУ РД «</w:t>
      </w:r>
      <w:proofErr w:type="spellStart"/>
      <w:r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Новогагарская</w:t>
      </w:r>
      <w:proofErr w:type="spellEnd"/>
      <w:r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 ООШ»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21"/>
          <w:szCs w:val="21"/>
        </w:rPr>
      </w:pP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Первичная профилактика, осуществляемая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учреждениями образования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В процессе профилактики наркомании и осуществления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антинаркотической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 деятельности важно не перейти грань, отделяющую процесс информирования о существующей опасности потребления наркотических средств и психотропных веществ от повышения интереса к наркотикам.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Fonts w:ascii="Tahoma" w:hAnsi="Tahoma" w:cs="Tahoma"/>
          <w:color w:val="111111"/>
          <w:sz w:val="21"/>
          <w:szCs w:val="21"/>
        </w:rPr>
        <w:t>профилактика наркомании –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  <w:proofErr w:type="gramEnd"/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21"/>
          <w:szCs w:val="21"/>
        </w:rPr>
        <w:t>антинаркотическая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 пропаганда –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Данные понятия носят общий характер и тем самым допускают возможность их широкого истолкования и использования для прикрытия деятельности направленной на пропаганду наркотических средств, психотропных веществ.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Наркомания среди молодежи в Республике Беларусь приобретает все более значительные масштабы и самым существенным образом сказывается на морально-психологической атмосфере в обществе, отрицательно влияет на экономику, политику, правопорядок и на жизнеспособность нации в целом. Создание системы профилактики и раннего выявления случаев употребления наркотических веществ учащимися является важной медико-педагогической задачей.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Профилактика является системой мер по предупреждению болезней, сохранению здоровья и продления жизни человека.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Профилактика наркомании может быть: </w:t>
      </w:r>
      <w:r>
        <w:rPr>
          <w:rStyle w:val="a4"/>
          <w:rFonts w:ascii="Tahoma" w:hAnsi="Tahoma" w:cs="Tahoma"/>
          <w:color w:val="111111"/>
          <w:sz w:val="21"/>
          <w:szCs w:val="21"/>
        </w:rPr>
        <w:t>первичной, вторичной и третичной.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Первичная профилактика наркомании, задача которой уберечь детей и подростков от первого, во многих случаях рокового употребления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психоактивного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 вещества на самых ранних этапах их взросления, может и должна проводиться широко, повсеместно, со всеми детьми и подростками школьного возраста, пока они здоровы и не успели познакомиться с наркотическими веществами.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Целью вторичной профилактики является сохранение здоровья детей и подростков, уже имеющих опыт употребления.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Третичная профилактика предназначена для продления жизни лиц, страдающих сформированной зависимостью от наркотиков путем предупреждения повторных рецидивов после лечения.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Профилактика наркомании среди детей и подростков, которые никогда не употребляли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психоактивные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 вещества и среди тех, кто уже имеет определенный опыт, а тем более среди опытных потребителей наркотиков проводится различными методами и средствами. Поэтому, вторичную и третичную профилактику выполняют профессионально подготовленные специалисты (медицинские и социальные работники, сотрудники соответствующих отделов милиции).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lastRenderedPageBreak/>
        <w:t>В работе по первичной профилактике и максимально раннему выявлению наркоманий и токсикоманий среди учащихся образовательных учреждений обязаны участвовать все, кто непосредственно отвечает за их воспитание и нравственное развитие: родители, учителя, воспитатели, врачи, сотрудники органов внутренних дел.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При первых приемах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психоактивных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 веществ подростки далеко не всегда осознают свои действия в полной мере. Для многих – это очередной эпизод познания нового, неизведанного ранее. Подростки не считают свои действия необычными и опасными. Наоборот, в их среде бытует мнение, что наркотики помогают расслабиться и успокоиться, что от наркотика всегда можно отказаться и сами они никогда не станут опустившимися наркоманами, что наркотики употребляют сильные и талантливые люди.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Основанная на правдивой информации, грамотно, и своевременно проведенная первичная профилактика способна значительно ограничить распространение наркотиков в подростковой среде. Обученные дети и подростки, хорошо знающие об опасности употребления наркотиков и умеющие противостоять давлению группы по приобщению к наркотикам, способны обезопасить свою жизнь.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Подготовленные дети и подростки становятся существенной преградой на пути распространения наркотиков. С помощью первичной профилактики наркомании создается своеобразный иммунитет у подрастающего поколения к наркотикам. В настоящее время – это реальная возможность снизить спрос на наркотики и значительно повысить эффективность борьбы с нарастающим агрессивным наступлением наркомафии на здоровье и жизнь детей, главное – не упустить время. Поэтому сегодня необходимо активное приобщение всех сил, родителей в первую очередь, а так же воспитателей, учителей, спортивных тренеров к первичной профилактике наркомании среди детей и подростков.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Практически все детское население страны обучается в школе. В школе дети получают необходимые для их будущей взрослой жизни знания. Поэтому первичную профилактику наркомании необходимо проводить именно в школе и на всем протяжении обучения, включая ее в школьные программы, начиная с младших классов.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Главная задача </w:t>
      </w:r>
      <w:r>
        <w:rPr>
          <w:rStyle w:val="a5"/>
          <w:rFonts w:ascii="Arial" w:hAnsi="Arial" w:cs="Arial"/>
          <w:color w:val="111111"/>
          <w:sz w:val="21"/>
          <w:szCs w:val="21"/>
        </w:rPr>
        <w:t xml:space="preserve">первичной профилактики – формирование типа поведения молодежи, отвергающего применение </w:t>
      </w:r>
      <w:proofErr w:type="spellStart"/>
      <w:r>
        <w:rPr>
          <w:rStyle w:val="a5"/>
          <w:rFonts w:ascii="Arial" w:hAnsi="Arial" w:cs="Arial"/>
          <w:color w:val="111111"/>
          <w:sz w:val="21"/>
          <w:szCs w:val="21"/>
        </w:rPr>
        <w:t>психоактивных</w:t>
      </w:r>
      <w:proofErr w:type="spellEnd"/>
      <w:r>
        <w:rPr>
          <w:rStyle w:val="a5"/>
          <w:rFonts w:ascii="Arial" w:hAnsi="Arial" w:cs="Arial"/>
          <w:color w:val="111111"/>
          <w:sz w:val="21"/>
          <w:szCs w:val="21"/>
        </w:rPr>
        <w:t xml:space="preserve"> веществ с целью стойкого изменения состояния сознания</w:t>
      </w:r>
      <w:r>
        <w:rPr>
          <w:rFonts w:ascii="Tahoma" w:hAnsi="Tahoma" w:cs="Tahoma"/>
          <w:color w:val="111111"/>
          <w:sz w:val="21"/>
          <w:szCs w:val="21"/>
        </w:rPr>
        <w:t>. Причем формирование такого типа поведения в масштабах всего общества.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21"/>
          <w:szCs w:val="21"/>
        </w:rPr>
        <w:t> Первичной профилактика наркомании должна включать: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· строгие меры противодействия курению, распространения алкоголя и наркотиков;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· информационно- просветительскую работу среди учащихся и их родителей;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· своевременное выявление функционально несостоятельных семей и коррекцию условий семейного воспитания;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· своевременное выявление и разрушение групп, для членов которых характерны отклонения в поведении;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· организацию досуга несовершеннолетних в значимых для них и социально поощряемых формах;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· исследование личностных ресурсов учащихся;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· тренинг социально-психологических навыков устойчивости подростков к употреблению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психоактивных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 xml:space="preserve"> веществ, включая: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· развитие навыков общения в условиях проблемных жизненных ситуаций;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· формирование значимой социальной самоидентификации, чувства принадлежности к городу, району, школе, двору;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lastRenderedPageBreak/>
        <w:t xml:space="preserve">· формирование установки на здоровье как </w:t>
      </w:r>
      <w:proofErr w:type="spellStart"/>
      <w:r>
        <w:rPr>
          <w:rFonts w:ascii="Tahoma" w:hAnsi="Tahoma" w:cs="Tahoma"/>
          <w:color w:val="111111"/>
          <w:sz w:val="21"/>
          <w:szCs w:val="21"/>
        </w:rPr>
        <w:t>сверхценность</w:t>
      </w:r>
      <w:proofErr w:type="spellEnd"/>
      <w:r>
        <w:rPr>
          <w:rFonts w:ascii="Tahoma" w:hAnsi="Tahoma" w:cs="Tahoma"/>
          <w:color w:val="111111"/>
          <w:sz w:val="21"/>
          <w:szCs w:val="21"/>
        </w:rPr>
        <w:t>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Первичная профилактика должна осуществляться преимущественно педагогами и школьными психологами и являться составной частью социального воспитания и социально-психологической помощи в период взросления. Статистические данные говорят о том, что если молодого человека в возрасте от 10 до 21 года удержать от курения, спиртного и наркотиков, то вероятность того, что этот человек окажется в числе наркоманов, почти равно нулю.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Среди предпринимаемых в рамках этой стратегии ключевых инициатив, направленных на снижение уровня потребления алкоголя и наркотиков в молодежной среде, можно выделить следующие: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· недопущение алкоголя и наркотиков в местах, где дети и подростки учатся, играют и проводят свободное время;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· создание в школах и учебных заведениях возможностей для изменения отношения учащихся и родителей к употреблению алкоголя и наркотиков;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· увеличение числа сообщений о вреде наркотиков в средствах массовой информации.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Если говорить о мерах противодействию курению, то нужно отметить, что в последнее время предпринимаемые меры противодействия распространению курения в обществе постепенно начинают 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приносить положительные результаты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>. Запрещение курения на рабочих и в общественных местах, на транспорте, в учебных заведениях могло приносить гораздо больше пользы, если бы выполнение требований запрещающих приказов более строго контролировалось руководителями учреждений.</w:t>
      </w:r>
    </w:p>
    <w:p w:rsidR="006D510C" w:rsidRDefault="006D510C" w:rsidP="006D51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Еще более эффективным является материальное поощрение 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некурящих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>, стимулирование здорового образа жизни. Борьба с курением в обществе – это борьба за здоровье подрастающего поколения, так как именно с возникновения вредной для здоровья растущего организма зависимости от никотина и начинаются пристрастия к алкоголю и наркотикам.</w:t>
      </w:r>
    </w:p>
    <w:p w:rsidR="00B10081" w:rsidRDefault="00B10081"/>
    <w:sectPr w:rsidR="00B10081" w:rsidSect="00B1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0C"/>
    <w:rsid w:val="006D510C"/>
    <w:rsid w:val="00B10081"/>
    <w:rsid w:val="00B3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81"/>
  </w:style>
  <w:style w:type="paragraph" w:styleId="1">
    <w:name w:val="heading 1"/>
    <w:basedOn w:val="a"/>
    <w:link w:val="10"/>
    <w:uiPriority w:val="9"/>
    <w:qFormat/>
    <w:rsid w:val="00B33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10C"/>
    <w:rPr>
      <w:b/>
      <w:bCs/>
    </w:rPr>
  </w:style>
  <w:style w:type="character" w:styleId="a5">
    <w:name w:val="Emphasis"/>
    <w:basedOn w:val="a0"/>
    <w:uiPriority w:val="20"/>
    <w:qFormat/>
    <w:rsid w:val="006D51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3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1142</Words>
  <Characters>6511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user101118</dc:creator>
  <cp:lastModifiedBy>user101118</cp:lastModifiedBy>
  <cp:revision>3</cp:revision>
  <dcterms:created xsi:type="dcterms:W3CDTF">2020-03-11T18:58:00Z</dcterms:created>
  <dcterms:modified xsi:type="dcterms:W3CDTF">2020-03-11T19:03:00Z</dcterms:modified>
</cp:coreProperties>
</file>